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34B7" w:rsidRDefault="009134B7" w:rsidP="009134B7">
      <w:pPr>
        <w:pStyle w:val="ConsPlusNonformat"/>
        <w:widowControl/>
        <w:jc w:val="center"/>
        <w:rPr>
          <w:rFonts w:ascii="Times New Roman" w:hAnsi="Times New Roman" w:cs="Times New Roman"/>
          <w:b/>
          <w:sz w:val="36"/>
          <w:szCs w:val="28"/>
        </w:rPr>
      </w:pPr>
      <w:r w:rsidRPr="009134B7">
        <w:rPr>
          <w:rFonts w:ascii="Times New Roman" w:hAnsi="Times New Roman" w:cs="Times New Roman"/>
          <w:b/>
          <w:noProof/>
          <w:sz w:val="36"/>
          <w:szCs w:val="28"/>
        </w:rPr>
        <w:drawing>
          <wp:anchor distT="0" distB="0" distL="6401435" distR="6401435" simplePos="0" relativeHeight="251659264" behindDoc="0" locked="0" layoutInCell="1" allowOverlap="1">
            <wp:simplePos x="0" y="0"/>
            <wp:positionH relativeFrom="margin">
              <wp:posOffset>2787015</wp:posOffset>
            </wp:positionH>
            <wp:positionV relativeFrom="paragraph">
              <wp:posOffset>-120015</wp:posOffset>
            </wp:positionV>
            <wp:extent cx="567690" cy="771525"/>
            <wp:effectExtent l="19050" t="0" r="3810" b="0"/>
            <wp:wrapTopAndBottom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4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690" cy="771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853BE" w:rsidRDefault="007853BE" w:rsidP="007853BE">
      <w:pPr>
        <w:pStyle w:val="ConsPlusNonformat"/>
        <w:widowControl/>
        <w:rPr>
          <w:rFonts w:ascii="Times New Roman" w:hAnsi="Times New Roman" w:cs="Times New Roman"/>
          <w:b/>
          <w:sz w:val="36"/>
          <w:szCs w:val="28"/>
        </w:rPr>
      </w:pPr>
      <w:r>
        <w:rPr>
          <w:rFonts w:ascii="Times New Roman" w:hAnsi="Times New Roman" w:cs="Times New Roman"/>
          <w:b/>
          <w:sz w:val="36"/>
          <w:szCs w:val="28"/>
        </w:rPr>
        <w:t>АДМИНИСТРАЦИЯ НИЖНЕВАРТОВСКОГО РАЙОНА</w:t>
      </w:r>
    </w:p>
    <w:p w:rsidR="007853BE" w:rsidRDefault="007853BE" w:rsidP="007853BE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Ханты-Мансийского автономного округа – Югры </w:t>
      </w:r>
    </w:p>
    <w:p w:rsidR="007853BE" w:rsidRDefault="007853BE" w:rsidP="007853BE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CC3E60" w:rsidRPr="009E706F" w:rsidRDefault="00CC3E60" w:rsidP="00CC3E60">
      <w:pPr>
        <w:jc w:val="center"/>
        <w:rPr>
          <w:rFonts w:eastAsia="Calibri"/>
          <w:b/>
          <w:bCs/>
          <w:szCs w:val="28"/>
        </w:rPr>
      </w:pPr>
      <w:r w:rsidRPr="009E706F">
        <w:rPr>
          <w:rFonts w:eastAsia="Calibri"/>
          <w:b/>
          <w:bCs/>
          <w:szCs w:val="28"/>
        </w:rPr>
        <w:t>УПРАВЛЕНИЕ ПО ЖИЛИЩНЫМ ВОПРОСАМ,</w:t>
      </w:r>
    </w:p>
    <w:p w:rsidR="00CC3E60" w:rsidRPr="009E706F" w:rsidRDefault="00CC3E60" w:rsidP="00CC3E60">
      <w:pPr>
        <w:jc w:val="center"/>
        <w:rPr>
          <w:rFonts w:eastAsia="Calibri"/>
          <w:b/>
          <w:bCs/>
          <w:szCs w:val="28"/>
        </w:rPr>
      </w:pPr>
      <w:r w:rsidRPr="009E706F">
        <w:rPr>
          <w:rFonts w:eastAsia="Calibri"/>
          <w:b/>
          <w:bCs/>
          <w:szCs w:val="28"/>
        </w:rPr>
        <w:t>МУНИЦИПАЛЬНОЙ СОБСТВЕННОСТИ</w:t>
      </w:r>
    </w:p>
    <w:p w:rsidR="00CC3E60" w:rsidRPr="009E706F" w:rsidRDefault="00CC3E60" w:rsidP="00CC3E60">
      <w:pPr>
        <w:jc w:val="center"/>
        <w:rPr>
          <w:rFonts w:eastAsia="Calibri"/>
          <w:b/>
          <w:bCs/>
          <w:szCs w:val="28"/>
        </w:rPr>
      </w:pPr>
      <w:r w:rsidRPr="009E706F">
        <w:rPr>
          <w:rFonts w:eastAsia="Calibri"/>
          <w:b/>
          <w:bCs/>
          <w:szCs w:val="28"/>
        </w:rPr>
        <w:t>И ЗЕМЕЛЬНЫМ ОТНОШЕНИЯМ</w:t>
      </w:r>
    </w:p>
    <w:p w:rsidR="00CC3E60" w:rsidRPr="007A173F" w:rsidRDefault="00CC3E60" w:rsidP="00CC3E60">
      <w:pPr>
        <w:jc w:val="center"/>
        <w:rPr>
          <w:rFonts w:eastAsia="Calibri"/>
          <w:sz w:val="18"/>
          <w:szCs w:val="18"/>
        </w:rPr>
      </w:pPr>
      <w:r w:rsidRPr="007A173F">
        <w:rPr>
          <w:rFonts w:eastAsia="Calibri"/>
          <w:sz w:val="18"/>
          <w:szCs w:val="18"/>
        </w:rPr>
        <w:t xml:space="preserve">ул. Ленина, 6, г. Нижневартовск, Ханты-Мансийский автономный </w:t>
      </w:r>
      <w:proofErr w:type="gramStart"/>
      <w:r w:rsidRPr="007A173F">
        <w:rPr>
          <w:rFonts w:eastAsia="Calibri"/>
          <w:sz w:val="18"/>
          <w:szCs w:val="18"/>
        </w:rPr>
        <w:t xml:space="preserve">округ </w:t>
      </w:r>
      <w:r w:rsidRPr="007A173F">
        <w:rPr>
          <w:rFonts w:ascii="Symbol" w:eastAsia="Calibri" w:hAnsi="Symbol"/>
          <w:sz w:val="18"/>
          <w:szCs w:val="18"/>
        </w:rPr>
        <w:t></w:t>
      </w:r>
      <w:r w:rsidRPr="007A173F">
        <w:rPr>
          <w:rFonts w:eastAsia="Calibri"/>
          <w:sz w:val="18"/>
          <w:szCs w:val="18"/>
        </w:rPr>
        <w:t xml:space="preserve"> Югра</w:t>
      </w:r>
      <w:proofErr w:type="gramEnd"/>
      <w:r w:rsidRPr="007A173F">
        <w:rPr>
          <w:rFonts w:eastAsia="Calibri"/>
          <w:sz w:val="18"/>
          <w:szCs w:val="18"/>
        </w:rPr>
        <w:t xml:space="preserve"> (Тюменская область), 628600</w:t>
      </w:r>
    </w:p>
    <w:p w:rsidR="00CC3E60" w:rsidRPr="007A173F" w:rsidRDefault="00CC3E60" w:rsidP="00CC3E60">
      <w:pPr>
        <w:jc w:val="center"/>
        <w:rPr>
          <w:rFonts w:eastAsia="Calibri"/>
          <w:sz w:val="18"/>
          <w:szCs w:val="18"/>
        </w:rPr>
      </w:pPr>
      <w:r>
        <w:rPr>
          <w:rFonts w:eastAsia="Calibri"/>
          <w:sz w:val="18"/>
          <w:szCs w:val="18"/>
        </w:rPr>
        <w:t>Телефоны: (3466) 49-84-10, 49-87-60</w:t>
      </w:r>
      <w:r w:rsidRPr="007A173F">
        <w:rPr>
          <w:rFonts w:eastAsia="Calibri"/>
          <w:sz w:val="18"/>
          <w:szCs w:val="18"/>
        </w:rPr>
        <w:t>, 49-48-</w:t>
      </w:r>
      <w:r>
        <w:rPr>
          <w:rFonts w:eastAsia="Calibri"/>
          <w:sz w:val="18"/>
          <w:szCs w:val="18"/>
        </w:rPr>
        <w:t>89</w:t>
      </w:r>
      <w:r w:rsidRPr="007A173F">
        <w:rPr>
          <w:rFonts w:eastAsia="Calibri"/>
          <w:sz w:val="18"/>
          <w:szCs w:val="18"/>
        </w:rPr>
        <w:t xml:space="preserve">, </w:t>
      </w:r>
      <w:r w:rsidRPr="00F973FA">
        <w:rPr>
          <w:sz w:val="18"/>
          <w:szCs w:val="18"/>
        </w:rPr>
        <w:t>49-87-90</w:t>
      </w:r>
    </w:p>
    <w:p w:rsidR="00CC3E60" w:rsidRPr="00C95C6D" w:rsidRDefault="00CC3E60" w:rsidP="00CC3E60">
      <w:pPr>
        <w:jc w:val="center"/>
        <w:rPr>
          <w:rFonts w:eastAsia="Calibri"/>
          <w:color w:val="000000" w:themeColor="text1"/>
          <w:sz w:val="18"/>
          <w:szCs w:val="18"/>
          <w:u w:val="single"/>
        </w:rPr>
      </w:pPr>
      <w:r>
        <w:rPr>
          <w:rFonts w:eastAsia="Calibri"/>
          <w:sz w:val="18"/>
          <w:szCs w:val="18"/>
        </w:rPr>
        <w:t>электронная почта:</w:t>
      </w:r>
      <w:r w:rsidRPr="007A173F">
        <w:rPr>
          <w:rFonts w:eastAsia="Calibri"/>
          <w:sz w:val="18"/>
          <w:szCs w:val="18"/>
        </w:rPr>
        <w:t xml:space="preserve"> </w:t>
      </w:r>
      <w:hyperlink r:id="rId7" w:history="1">
        <w:r w:rsidRPr="00F973FA">
          <w:rPr>
            <w:color w:val="000000"/>
            <w:sz w:val="24"/>
            <w:u w:val="single"/>
          </w:rPr>
          <w:t>UZV@NVraion.ru</w:t>
        </w:r>
      </w:hyperlink>
    </w:p>
    <w:p w:rsidR="000C6815" w:rsidRDefault="000C6815" w:rsidP="000C6815">
      <w:pPr>
        <w:jc w:val="center"/>
        <w:rPr>
          <w:rFonts w:eastAsia="Calibri"/>
          <w:b/>
          <w:bCs/>
          <w:szCs w:val="28"/>
        </w:rPr>
      </w:pPr>
    </w:p>
    <w:p w:rsidR="000C6815" w:rsidRPr="007A173F" w:rsidRDefault="000C6815" w:rsidP="000C6815">
      <w:pPr>
        <w:jc w:val="center"/>
        <w:rPr>
          <w:rFonts w:eastAsia="Calibri"/>
          <w:b/>
          <w:bCs/>
          <w:szCs w:val="28"/>
        </w:rPr>
      </w:pPr>
    </w:p>
    <w:p w:rsidR="000C6815" w:rsidRDefault="000C6815" w:rsidP="009E6E26">
      <w:pPr>
        <w:jc w:val="center"/>
        <w:rPr>
          <w:szCs w:val="28"/>
        </w:rPr>
      </w:pPr>
    </w:p>
    <w:p w:rsidR="009E6E26" w:rsidRPr="008D2A57" w:rsidRDefault="009E6E26" w:rsidP="009E6E26">
      <w:pPr>
        <w:jc w:val="center"/>
        <w:rPr>
          <w:szCs w:val="28"/>
        </w:rPr>
      </w:pPr>
      <w:r w:rsidRPr="008D2A57">
        <w:rPr>
          <w:szCs w:val="28"/>
        </w:rPr>
        <w:t>ПОЯСНИТЕЛЬНАЯ ЗАПИСКА</w:t>
      </w:r>
    </w:p>
    <w:p w:rsidR="009E6E26" w:rsidRPr="008D2A57" w:rsidRDefault="009E6E26" w:rsidP="009E6E26">
      <w:pPr>
        <w:jc w:val="center"/>
        <w:rPr>
          <w:szCs w:val="28"/>
        </w:rPr>
      </w:pPr>
    </w:p>
    <w:p w:rsidR="009E6E26" w:rsidRPr="008D2A57" w:rsidRDefault="009E6E26" w:rsidP="009E6E26">
      <w:pPr>
        <w:ind w:right="-1"/>
        <w:jc w:val="both"/>
        <w:rPr>
          <w:szCs w:val="28"/>
        </w:rPr>
      </w:pPr>
      <w:r w:rsidRPr="008D2A57">
        <w:rPr>
          <w:szCs w:val="28"/>
        </w:rPr>
        <w:t>к проекту решения Думы района «Об отчете об использовании муници</w:t>
      </w:r>
      <w:r w:rsidRPr="008D2A57">
        <w:rPr>
          <w:szCs w:val="28"/>
        </w:rPr>
        <w:softHyphen/>
        <w:t>пального имущества муниципальной казны Нижневартовского района за 20</w:t>
      </w:r>
      <w:r w:rsidR="00CC3E60">
        <w:rPr>
          <w:szCs w:val="28"/>
        </w:rPr>
        <w:t>2</w:t>
      </w:r>
      <w:r w:rsidR="005A53E9">
        <w:rPr>
          <w:szCs w:val="28"/>
        </w:rPr>
        <w:t>4</w:t>
      </w:r>
      <w:r w:rsidRPr="008D2A57">
        <w:rPr>
          <w:szCs w:val="28"/>
        </w:rPr>
        <w:t xml:space="preserve"> год, её составе и стоимости»</w:t>
      </w:r>
    </w:p>
    <w:p w:rsidR="009E6E26" w:rsidRPr="008D2A57" w:rsidRDefault="009E6E26" w:rsidP="009E6E26">
      <w:pPr>
        <w:rPr>
          <w:szCs w:val="28"/>
        </w:rPr>
      </w:pPr>
    </w:p>
    <w:p w:rsidR="009E6E26" w:rsidRPr="008D2A57" w:rsidRDefault="009E6E26" w:rsidP="009E6E26">
      <w:pPr>
        <w:ind w:firstLine="709"/>
        <w:jc w:val="center"/>
        <w:rPr>
          <w:szCs w:val="28"/>
        </w:rPr>
      </w:pPr>
    </w:p>
    <w:p w:rsidR="009E6E26" w:rsidRPr="008D2A57" w:rsidRDefault="0042484B" w:rsidP="009E6E26">
      <w:pPr>
        <w:pStyle w:val="a3"/>
        <w:ind w:right="-1" w:firstLine="720"/>
        <w:jc w:val="both"/>
        <w:rPr>
          <w:szCs w:val="28"/>
        </w:rPr>
      </w:pPr>
      <w:r>
        <w:rPr>
          <w:szCs w:val="28"/>
        </w:rPr>
        <w:t xml:space="preserve">В </w:t>
      </w:r>
      <w:r w:rsidR="009E6E26" w:rsidRPr="008D2A57">
        <w:rPr>
          <w:szCs w:val="28"/>
        </w:rPr>
        <w:t>соответствии с пунктом 6.4 Положения о муниципальной казне муниципального образования Нижневартовский район, утвержденного решением Думы района от 19.04.2010 № 45</w:t>
      </w:r>
      <w:r w:rsidR="006A0E72">
        <w:rPr>
          <w:szCs w:val="28"/>
        </w:rPr>
        <w:t>,</w:t>
      </w:r>
      <w:r w:rsidR="009E6E26" w:rsidRPr="008D2A57">
        <w:rPr>
          <w:szCs w:val="28"/>
        </w:rPr>
        <w:t xml:space="preserve"> на рассмотрение Думы выносится отчет об использовании имущества муниципальной казны, ее составе и стоимости в 20</w:t>
      </w:r>
      <w:r w:rsidR="00CC3E60">
        <w:rPr>
          <w:szCs w:val="28"/>
        </w:rPr>
        <w:t>2</w:t>
      </w:r>
      <w:r w:rsidR="005A53E9">
        <w:rPr>
          <w:szCs w:val="28"/>
        </w:rPr>
        <w:t>4</w:t>
      </w:r>
      <w:r w:rsidR="009E6E26" w:rsidRPr="008D2A57">
        <w:rPr>
          <w:szCs w:val="28"/>
        </w:rPr>
        <w:t xml:space="preserve"> году.        </w:t>
      </w:r>
    </w:p>
    <w:p w:rsidR="008A34CC" w:rsidRPr="000E4453" w:rsidRDefault="008A34CC" w:rsidP="009E6E26">
      <w:pPr>
        <w:ind w:right="-1"/>
        <w:jc w:val="both"/>
        <w:rPr>
          <w:sz w:val="20"/>
          <w:szCs w:val="20"/>
        </w:rPr>
      </w:pPr>
    </w:p>
    <w:p w:rsidR="00CC3E60" w:rsidRDefault="00CC3E60" w:rsidP="008A34CC">
      <w:pPr>
        <w:rPr>
          <w:sz w:val="20"/>
          <w:szCs w:val="20"/>
        </w:rPr>
      </w:pPr>
    </w:p>
    <w:p w:rsidR="005A53E9" w:rsidRDefault="005A53E9" w:rsidP="008A34CC">
      <w:pPr>
        <w:rPr>
          <w:sz w:val="20"/>
          <w:szCs w:val="20"/>
        </w:rPr>
      </w:pPr>
    </w:p>
    <w:tbl>
      <w:tblPr>
        <w:tblStyle w:val="ab"/>
        <w:tblW w:w="9498" w:type="dxa"/>
        <w:tblInd w:w="153" w:type="dxa"/>
        <w:tblLook w:val="04A0" w:firstRow="1" w:lastRow="0" w:firstColumn="1" w:lastColumn="0" w:noHBand="0" w:noVBand="1"/>
      </w:tblPr>
      <w:tblGrid>
        <w:gridCol w:w="3828"/>
        <w:gridCol w:w="3402"/>
        <w:gridCol w:w="2268"/>
      </w:tblGrid>
      <w:tr w:rsidR="005A53E9" w:rsidRPr="00927AB5" w:rsidTr="005A53E9">
        <w:trPr>
          <w:trHeight w:val="1443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5A53E9" w:rsidRPr="00F973FA" w:rsidRDefault="005A53E9" w:rsidP="005A53E9">
            <w:pPr>
              <w:shd w:val="clear" w:color="auto" w:fill="FFFFFF"/>
              <w:rPr>
                <w:szCs w:val="28"/>
              </w:rPr>
            </w:pPr>
            <w:bookmarkStart w:id="0" w:name="_GoBack" w:colFirst="1" w:colLast="1"/>
            <w:r w:rsidRPr="00F973FA">
              <w:rPr>
                <w:szCs w:val="28"/>
              </w:rPr>
              <w:t xml:space="preserve">Исполняющий обязанности </w:t>
            </w:r>
          </w:p>
          <w:p w:rsidR="005A53E9" w:rsidRPr="00F973FA" w:rsidRDefault="005A53E9" w:rsidP="005A53E9">
            <w:pPr>
              <w:shd w:val="clear" w:color="auto" w:fill="FFFFFF"/>
              <w:rPr>
                <w:szCs w:val="28"/>
              </w:rPr>
            </w:pPr>
            <w:r w:rsidRPr="00F973FA">
              <w:rPr>
                <w:szCs w:val="28"/>
              </w:rPr>
              <w:t xml:space="preserve">начальника управления </w:t>
            </w:r>
          </w:p>
          <w:p w:rsidR="005A53E9" w:rsidRPr="00F973FA" w:rsidRDefault="005A53E9" w:rsidP="005A53E9">
            <w:pPr>
              <w:rPr>
                <w:szCs w:val="28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A53E9" w:rsidRPr="00F973FA" w:rsidRDefault="005A53E9" w:rsidP="005A53E9">
            <w:pPr>
              <w:jc w:val="center"/>
              <w:rPr>
                <w:b/>
                <w:color w:val="D9D9D9"/>
                <w:sz w:val="20"/>
                <w:szCs w:val="20"/>
              </w:rPr>
            </w:pPr>
            <w:r w:rsidRPr="00F973FA">
              <w:rPr>
                <w:b/>
                <w:noProof/>
                <w:sz w:val="24"/>
              </w:rPr>
              <w:drawing>
                <wp:anchor distT="0" distB="0" distL="6401435" distR="6401435" simplePos="0" relativeHeight="251665408" behindDoc="1" locked="0" layoutInCell="1" allowOverlap="1" wp14:anchorId="6DB4A35F" wp14:editId="45EC58D1">
                  <wp:simplePos x="0" y="0"/>
                  <wp:positionH relativeFrom="margin">
                    <wp:posOffset>80645</wp:posOffset>
                  </wp:positionH>
                  <wp:positionV relativeFrom="page">
                    <wp:posOffset>37465</wp:posOffset>
                  </wp:positionV>
                  <wp:extent cx="219075" cy="277495"/>
                  <wp:effectExtent l="0" t="0" r="9525" b="825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lum contrast="48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" cy="2774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F973FA">
              <w:rPr>
                <w:b/>
                <w:color w:val="D9D9D9"/>
                <w:sz w:val="20"/>
                <w:szCs w:val="20"/>
              </w:rPr>
              <w:t>ДОКУМЕНТ ПОДПИСАН</w:t>
            </w:r>
          </w:p>
          <w:p w:rsidR="005A53E9" w:rsidRPr="00F973FA" w:rsidRDefault="005A53E9" w:rsidP="005A53E9">
            <w:pPr>
              <w:jc w:val="center"/>
              <w:rPr>
                <w:b/>
                <w:color w:val="D9D9D9"/>
                <w:sz w:val="20"/>
                <w:szCs w:val="20"/>
              </w:rPr>
            </w:pPr>
            <w:r w:rsidRPr="00F973FA">
              <w:rPr>
                <w:b/>
                <w:color w:val="D9D9D9"/>
                <w:sz w:val="20"/>
                <w:szCs w:val="20"/>
              </w:rPr>
              <w:t>ЭЛЕКТРОННОЙ ПОДПИСЬЮ</w:t>
            </w:r>
          </w:p>
          <w:p w:rsidR="005A53E9" w:rsidRPr="00F973FA" w:rsidRDefault="005A53E9" w:rsidP="005A53E9">
            <w:pPr>
              <w:autoSpaceDE w:val="0"/>
              <w:autoSpaceDN w:val="0"/>
              <w:adjustRightInd w:val="0"/>
              <w:rPr>
                <w:color w:val="D9D9D9"/>
                <w:sz w:val="8"/>
                <w:szCs w:val="8"/>
              </w:rPr>
            </w:pPr>
          </w:p>
          <w:p w:rsidR="005A53E9" w:rsidRPr="00F973FA" w:rsidRDefault="005A53E9" w:rsidP="005A53E9">
            <w:pPr>
              <w:autoSpaceDE w:val="0"/>
              <w:autoSpaceDN w:val="0"/>
              <w:adjustRightInd w:val="0"/>
              <w:rPr>
                <w:color w:val="D9D9D9"/>
                <w:sz w:val="18"/>
                <w:szCs w:val="18"/>
              </w:rPr>
            </w:pPr>
            <w:proofErr w:type="gramStart"/>
            <w:r w:rsidRPr="00F973FA">
              <w:rPr>
                <w:color w:val="D9D9D9"/>
                <w:sz w:val="18"/>
                <w:szCs w:val="18"/>
              </w:rPr>
              <w:t>Сертификат  [</w:t>
            </w:r>
            <w:proofErr w:type="gramEnd"/>
            <w:r w:rsidRPr="00F973FA">
              <w:rPr>
                <w:color w:val="D9D9D9"/>
                <w:sz w:val="18"/>
                <w:szCs w:val="18"/>
              </w:rPr>
              <w:t>Номер сертификата 1]</w:t>
            </w:r>
          </w:p>
          <w:p w:rsidR="005A53E9" w:rsidRPr="00F973FA" w:rsidRDefault="005A53E9" w:rsidP="005A53E9">
            <w:pPr>
              <w:autoSpaceDE w:val="0"/>
              <w:autoSpaceDN w:val="0"/>
              <w:adjustRightInd w:val="0"/>
              <w:rPr>
                <w:color w:val="D9D9D9"/>
                <w:sz w:val="18"/>
                <w:szCs w:val="18"/>
              </w:rPr>
            </w:pPr>
            <w:r w:rsidRPr="00F973FA">
              <w:rPr>
                <w:color w:val="D9D9D9"/>
                <w:sz w:val="18"/>
                <w:szCs w:val="18"/>
              </w:rPr>
              <w:t>Владелец [Владелец сертификата 1]</w:t>
            </w:r>
          </w:p>
          <w:p w:rsidR="005A53E9" w:rsidRPr="00F973FA" w:rsidRDefault="005A53E9" w:rsidP="005A53E9">
            <w:pPr>
              <w:ind w:left="-56"/>
              <w:rPr>
                <w:sz w:val="10"/>
                <w:szCs w:val="10"/>
              </w:rPr>
            </w:pPr>
            <w:r w:rsidRPr="00F973FA">
              <w:rPr>
                <w:color w:val="D9D9D9"/>
                <w:sz w:val="18"/>
                <w:szCs w:val="18"/>
              </w:rPr>
              <w:t>Действителен с [</w:t>
            </w:r>
            <w:proofErr w:type="spellStart"/>
            <w:r w:rsidRPr="00F973FA">
              <w:rPr>
                <w:color w:val="D9D9D9"/>
                <w:sz w:val="18"/>
                <w:szCs w:val="18"/>
              </w:rPr>
              <w:t>ДатаС</w:t>
            </w:r>
            <w:proofErr w:type="spellEnd"/>
            <w:r w:rsidRPr="00F973FA">
              <w:rPr>
                <w:color w:val="D9D9D9"/>
                <w:sz w:val="18"/>
                <w:szCs w:val="18"/>
              </w:rPr>
              <w:t xml:space="preserve"> 1] по [</w:t>
            </w:r>
            <w:proofErr w:type="spellStart"/>
            <w:r w:rsidRPr="00F973FA">
              <w:rPr>
                <w:color w:val="D9D9D9"/>
                <w:sz w:val="18"/>
                <w:szCs w:val="18"/>
              </w:rPr>
              <w:t>ДатаПо</w:t>
            </w:r>
            <w:proofErr w:type="spellEnd"/>
            <w:r w:rsidRPr="00F973FA">
              <w:rPr>
                <w:color w:val="D9D9D9"/>
                <w:sz w:val="18"/>
                <w:szCs w:val="18"/>
              </w:rPr>
              <w:t xml:space="preserve"> 1]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A53E9" w:rsidRPr="00F973FA" w:rsidRDefault="005A53E9" w:rsidP="005A53E9">
            <w:pPr>
              <w:jc w:val="right"/>
              <w:rPr>
                <w:szCs w:val="28"/>
              </w:rPr>
            </w:pPr>
          </w:p>
          <w:p w:rsidR="005A53E9" w:rsidRPr="00F973FA" w:rsidRDefault="005A53E9" w:rsidP="005A53E9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Ю. А. Репина</w:t>
            </w:r>
          </w:p>
        </w:tc>
      </w:tr>
      <w:tr w:rsidR="000001C1" w:rsidTr="005A53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57" w:type="dxa"/>
            <w:right w:w="57" w:type="dxa"/>
          </w:tblCellMar>
        </w:tblPrEx>
        <w:trPr>
          <w:trHeight w:val="1443"/>
        </w:trPr>
        <w:tc>
          <w:tcPr>
            <w:tcW w:w="3828" w:type="dxa"/>
          </w:tcPr>
          <w:p w:rsidR="00CC3E60" w:rsidRDefault="00857C7A" w:rsidP="00C04634">
            <w:pPr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Согласовано:</w:t>
            </w:r>
          </w:p>
          <w:p w:rsidR="000001C1" w:rsidRPr="008B29EE" w:rsidRDefault="00CC3E60" w:rsidP="00C04634">
            <w:pPr>
              <w:rPr>
                <w:szCs w:val="28"/>
              </w:rPr>
            </w:pPr>
            <w:r>
              <w:rPr>
                <w:rFonts w:eastAsia="Calibri"/>
                <w:szCs w:val="28"/>
                <w:lang w:eastAsia="en-US"/>
              </w:rPr>
              <w:t>З</w:t>
            </w:r>
            <w:r w:rsidRPr="00391941">
              <w:rPr>
                <w:rFonts w:eastAsia="Calibri"/>
                <w:szCs w:val="28"/>
                <w:lang w:eastAsia="en-US"/>
              </w:rPr>
              <w:t>аместитель главы района по земельным ресурсам, муниципальному имуществу, природопользованию и архитектуре</w:t>
            </w:r>
            <w:r>
              <w:rPr>
                <w:rFonts w:eastAsia="Calibri"/>
                <w:szCs w:val="28"/>
                <w:lang w:eastAsia="en-US"/>
              </w:rPr>
              <w:t xml:space="preserve"> администрации района</w:t>
            </w:r>
          </w:p>
        </w:tc>
        <w:tc>
          <w:tcPr>
            <w:tcW w:w="3402" w:type="dxa"/>
            <w:vAlign w:val="center"/>
          </w:tcPr>
          <w:p w:rsidR="000001C1" w:rsidRPr="00903CF1" w:rsidRDefault="000001C1" w:rsidP="00C04634">
            <w:pPr>
              <w:pStyle w:val="ac"/>
              <w:jc w:val="center"/>
              <w:rPr>
                <w:b/>
                <w:color w:val="D9D9D9" w:themeColor="background1" w:themeShade="D9"/>
                <w:sz w:val="20"/>
                <w:szCs w:val="20"/>
              </w:rPr>
            </w:pPr>
            <w:r>
              <w:rPr>
                <w:b/>
                <w:noProof/>
                <w:sz w:val="24"/>
                <w:szCs w:val="24"/>
                <w:lang w:eastAsia="ru-RU"/>
              </w:rPr>
              <w:drawing>
                <wp:anchor distT="0" distB="0" distL="6401435" distR="6401435" simplePos="0" relativeHeight="251656192" behindDoc="1" locked="0" layoutInCell="1" allowOverlap="1" wp14:anchorId="15FF6342" wp14:editId="018F8EC2">
                  <wp:simplePos x="0" y="0"/>
                  <wp:positionH relativeFrom="margin">
                    <wp:posOffset>80645</wp:posOffset>
                  </wp:positionH>
                  <wp:positionV relativeFrom="page">
                    <wp:posOffset>37465</wp:posOffset>
                  </wp:positionV>
                  <wp:extent cx="219075" cy="277495"/>
                  <wp:effectExtent l="0" t="0" r="9525" b="8255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lum contrast="48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" cy="2774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03CF1">
              <w:rPr>
                <w:b/>
                <w:color w:val="D9D9D9" w:themeColor="background1" w:themeShade="D9"/>
                <w:sz w:val="20"/>
                <w:szCs w:val="20"/>
              </w:rPr>
              <w:t>ДОКУМЕНТ ПОДПИСАН</w:t>
            </w:r>
          </w:p>
          <w:p w:rsidR="000001C1" w:rsidRPr="00903CF1" w:rsidRDefault="000001C1" w:rsidP="00C04634">
            <w:pPr>
              <w:pStyle w:val="ac"/>
              <w:jc w:val="center"/>
              <w:rPr>
                <w:b/>
                <w:color w:val="D9D9D9" w:themeColor="background1" w:themeShade="D9"/>
                <w:sz w:val="20"/>
                <w:szCs w:val="20"/>
              </w:rPr>
            </w:pPr>
            <w:r w:rsidRPr="00903CF1">
              <w:rPr>
                <w:b/>
                <w:color w:val="D9D9D9" w:themeColor="background1" w:themeShade="D9"/>
                <w:sz w:val="20"/>
                <w:szCs w:val="20"/>
              </w:rPr>
              <w:t>ЭЛЕКТРОННОЙ ПОДПИСЬЮ</w:t>
            </w:r>
          </w:p>
          <w:p w:rsidR="000001C1" w:rsidRPr="00903CF1" w:rsidRDefault="000001C1" w:rsidP="00C04634">
            <w:pPr>
              <w:autoSpaceDE w:val="0"/>
              <w:autoSpaceDN w:val="0"/>
              <w:adjustRightInd w:val="0"/>
              <w:rPr>
                <w:color w:val="D9D9D9" w:themeColor="background1" w:themeShade="D9"/>
                <w:sz w:val="8"/>
                <w:szCs w:val="8"/>
              </w:rPr>
            </w:pPr>
          </w:p>
          <w:p w:rsidR="000001C1" w:rsidRPr="00903CF1" w:rsidRDefault="000001C1" w:rsidP="00C04634">
            <w:pPr>
              <w:autoSpaceDE w:val="0"/>
              <w:autoSpaceDN w:val="0"/>
              <w:adjustRightInd w:val="0"/>
              <w:rPr>
                <w:color w:val="D9D9D9" w:themeColor="background1" w:themeShade="D9"/>
                <w:sz w:val="18"/>
                <w:szCs w:val="18"/>
              </w:rPr>
            </w:pPr>
            <w:proofErr w:type="gramStart"/>
            <w:r w:rsidRPr="00903CF1">
              <w:rPr>
                <w:color w:val="D9D9D9" w:themeColor="background1" w:themeShade="D9"/>
                <w:sz w:val="18"/>
                <w:szCs w:val="18"/>
              </w:rPr>
              <w:t>Сертификат  [</w:t>
            </w:r>
            <w:proofErr w:type="gramEnd"/>
            <w:r w:rsidRPr="00903CF1">
              <w:rPr>
                <w:color w:val="D9D9D9" w:themeColor="background1" w:themeShade="D9"/>
                <w:sz w:val="18"/>
                <w:szCs w:val="18"/>
              </w:rPr>
              <w:t>Номер сертификата 1]</w:t>
            </w:r>
          </w:p>
          <w:p w:rsidR="000001C1" w:rsidRPr="00903CF1" w:rsidRDefault="000001C1" w:rsidP="00C04634">
            <w:pPr>
              <w:autoSpaceDE w:val="0"/>
              <w:autoSpaceDN w:val="0"/>
              <w:adjustRightInd w:val="0"/>
              <w:rPr>
                <w:color w:val="D9D9D9" w:themeColor="background1" w:themeShade="D9"/>
                <w:sz w:val="18"/>
                <w:szCs w:val="18"/>
              </w:rPr>
            </w:pPr>
            <w:r w:rsidRPr="00903CF1">
              <w:rPr>
                <w:color w:val="D9D9D9" w:themeColor="background1" w:themeShade="D9"/>
                <w:sz w:val="18"/>
                <w:szCs w:val="18"/>
              </w:rPr>
              <w:t>Владелец [Владелец сертификата 1]</w:t>
            </w:r>
          </w:p>
          <w:p w:rsidR="000001C1" w:rsidRPr="00CA7141" w:rsidRDefault="000001C1" w:rsidP="00C04634">
            <w:pPr>
              <w:pStyle w:val="ac"/>
              <w:rPr>
                <w:rFonts w:ascii="Times New Roman" w:hAnsi="Times New Roman" w:cs="Times New Roman"/>
                <w:sz w:val="10"/>
                <w:szCs w:val="10"/>
              </w:rPr>
            </w:pPr>
            <w:r w:rsidRPr="00903CF1">
              <w:rPr>
                <w:color w:val="D9D9D9" w:themeColor="background1" w:themeShade="D9"/>
                <w:sz w:val="18"/>
                <w:szCs w:val="18"/>
              </w:rPr>
              <w:t>Действителен</w:t>
            </w:r>
            <w:r>
              <w:rPr>
                <w:color w:val="D9D9D9" w:themeColor="background1" w:themeShade="D9"/>
                <w:sz w:val="18"/>
                <w:szCs w:val="18"/>
              </w:rPr>
              <w:t xml:space="preserve"> с</w:t>
            </w:r>
            <w:r w:rsidRPr="00903CF1">
              <w:rPr>
                <w:color w:val="D9D9D9" w:themeColor="background1" w:themeShade="D9"/>
                <w:sz w:val="18"/>
                <w:szCs w:val="18"/>
              </w:rPr>
              <w:t xml:space="preserve"> [</w:t>
            </w:r>
            <w:proofErr w:type="spellStart"/>
            <w:r w:rsidRPr="00903CF1">
              <w:rPr>
                <w:color w:val="D9D9D9" w:themeColor="background1" w:themeShade="D9"/>
                <w:sz w:val="18"/>
                <w:szCs w:val="18"/>
              </w:rPr>
              <w:t>ДатаС</w:t>
            </w:r>
            <w:proofErr w:type="spellEnd"/>
            <w:r w:rsidRPr="00903CF1">
              <w:rPr>
                <w:color w:val="D9D9D9" w:themeColor="background1" w:themeShade="D9"/>
                <w:sz w:val="18"/>
                <w:szCs w:val="18"/>
              </w:rPr>
              <w:t xml:space="preserve"> 1] по [</w:t>
            </w:r>
            <w:proofErr w:type="spellStart"/>
            <w:r w:rsidRPr="00903CF1">
              <w:rPr>
                <w:color w:val="D9D9D9" w:themeColor="background1" w:themeShade="D9"/>
                <w:sz w:val="18"/>
                <w:szCs w:val="18"/>
              </w:rPr>
              <w:t>ДатаПо</w:t>
            </w:r>
            <w:proofErr w:type="spellEnd"/>
            <w:r w:rsidRPr="00903CF1">
              <w:rPr>
                <w:color w:val="D9D9D9" w:themeColor="background1" w:themeShade="D9"/>
                <w:sz w:val="18"/>
                <w:szCs w:val="18"/>
              </w:rPr>
              <w:t xml:space="preserve"> 1]</w:t>
            </w:r>
          </w:p>
        </w:tc>
        <w:tc>
          <w:tcPr>
            <w:tcW w:w="2268" w:type="dxa"/>
          </w:tcPr>
          <w:p w:rsidR="000001C1" w:rsidRDefault="000001C1" w:rsidP="00C04634">
            <w:pPr>
              <w:jc w:val="right"/>
              <w:rPr>
                <w:szCs w:val="28"/>
              </w:rPr>
            </w:pPr>
          </w:p>
          <w:p w:rsidR="000001C1" w:rsidRDefault="000001C1" w:rsidP="00C04634">
            <w:pPr>
              <w:jc w:val="right"/>
              <w:rPr>
                <w:szCs w:val="28"/>
              </w:rPr>
            </w:pPr>
          </w:p>
          <w:p w:rsidR="000001C1" w:rsidRDefault="000001C1" w:rsidP="00C04634">
            <w:pPr>
              <w:jc w:val="right"/>
              <w:rPr>
                <w:szCs w:val="28"/>
              </w:rPr>
            </w:pPr>
          </w:p>
          <w:p w:rsidR="000001C1" w:rsidRDefault="000001C1" w:rsidP="00C04634">
            <w:pPr>
              <w:jc w:val="right"/>
              <w:rPr>
                <w:szCs w:val="28"/>
              </w:rPr>
            </w:pPr>
          </w:p>
          <w:p w:rsidR="000001C1" w:rsidRDefault="000001C1" w:rsidP="00C04634">
            <w:pPr>
              <w:jc w:val="right"/>
              <w:rPr>
                <w:szCs w:val="28"/>
              </w:rPr>
            </w:pPr>
          </w:p>
          <w:p w:rsidR="000001C1" w:rsidRDefault="000001C1" w:rsidP="00C04634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М.Г. Горичева</w:t>
            </w:r>
          </w:p>
        </w:tc>
      </w:tr>
      <w:bookmarkEnd w:id="0"/>
    </w:tbl>
    <w:p w:rsidR="008A34CC" w:rsidRPr="000E4453" w:rsidRDefault="008A34CC" w:rsidP="008A34CC">
      <w:pPr>
        <w:rPr>
          <w:sz w:val="20"/>
          <w:szCs w:val="20"/>
        </w:rPr>
      </w:pPr>
    </w:p>
    <w:p w:rsidR="00240D7B" w:rsidRDefault="00240D7B" w:rsidP="008A34CC">
      <w:pPr>
        <w:rPr>
          <w:sz w:val="20"/>
          <w:szCs w:val="20"/>
        </w:rPr>
      </w:pPr>
    </w:p>
    <w:p w:rsidR="00B7099C" w:rsidRDefault="00753702" w:rsidP="00B7099C">
      <w:pPr>
        <w:tabs>
          <w:tab w:val="left" w:pos="9638"/>
        </w:tabs>
        <w:ind w:right="-1"/>
        <w:rPr>
          <w:bCs/>
          <w:sz w:val="20"/>
        </w:rPr>
      </w:pPr>
      <w:r>
        <w:rPr>
          <w:bCs/>
          <w:sz w:val="20"/>
        </w:rPr>
        <w:t>И</w:t>
      </w:r>
      <w:r w:rsidR="00B7099C">
        <w:rPr>
          <w:bCs/>
          <w:sz w:val="20"/>
        </w:rPr>
        <w:t>сполнитель:</w:t>
      </w:r>
    </w:p>
    <w:p w:rsidR="00B7099C" w:rsidRDefault="00B7099C" w:rsidP="00B7099C">
      <w:pPr>
        <w:ind w:right="-1"/>
        <w:rPr>
          <w:bCs/>
          <w:sz w:val="20"/>
        </w:rPr>
      </w:pPr>
      <w:r>
        <w:rPr>
          <w:bCs/>
          <w:sz w:val="20"/>
        </w:rPr>
        <w:t>бухгалтер</w:t>
      </w:r>
      <w:r w:rsidRPr="00D449FF">
        <w:rPr>
          <w:bCs/>
          <w:sz w:val="20"/>
        </w:rPr>
        <w:t xml:space="preserve"> </w:t>
      </w:r>
      <w:r w:rsidR="00CC3E60">
        <w:rPr>
          <w:bCs/>
          <w:sz w:val="20"/>
        </w:rPr>
        <w:t>отдела имущественных отношений</w:t>
      </w:r>
    </w:p>
    <w:p w:rsidR="00B7099C" w:rsidRDefault="00B7099C" w:rsidP="00B7099C">
      <w:pPr>
        <w:rPr>
          <w:bCs/>
          <w:sz w:val="20"/>
        </w:rPr>
      </w:pPr>
      <w:r>
        <w:rPr>
          <w:bCs/>
          <w:sz w:val="20"/>
        </w:rPr>
        <w:t>Ганжела Нелля Ивановна</w:t>
      </w:r>
      <w:r w:rsidR="000001C1">
        <w:rPr>
          <w:bCs/>
          <w:sz w:val="20"/>
        </w:rPr>
        <w:t>, тел.</w:t>
      </w:r>
      <w:r w:rsidR="00753702">
        <w:rPr>
          <w:bCs/>
          <w:sz w:val="20"/>
        </w:rPr>
        <w:t xml:space="preserve"> </w:t>
      </w:r>
      <w:r w:rsidR="000001C1">
        <w:rPr>
          <w:bCs/>
          <w:sz w:val="20"/>
        </w:rPr>
        <w:t>49-87-</w:t>
      </w:r>
      <w:r w:rsidR="005A53E9">
        <w:rPr>
          <w:bCs/>
          <w:sz w:val="20"/>
        </w:rPr>
        <w:t>60</w:t>
      </w:r>
    </w:p>
    <w:sectPr w:rsidR="00B7099C" w:rsidSect="003D08C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80299" w:rsidRDefault="00A80299" w:rsidP="00862FB7">
      <w:r>
        <w:separator/>
      </w:r>
    </w:p>
  </w:endnote>
  <w:endnote w:type="continuationSeparator" w:id="0">
    <w:p w:rsidR="00A80299" w:rsidRDefault="00A80299" w:rsidP="00862F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79DA" w:rsidRDefault="00A80299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79DA" w:rsidRDefault="00A80299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79DA" w:rsidRDefault="00A80299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80299" w:rsidRDefault="00A80299" w:rsidP="00862FB7">
      <w:r>
        <w:separator/>
      </w:r>
    </w:p>
  </w:footnote>
  <w:footnote w:type="continuationSeparator" w:id="0">
    <w:p w:rsidR="00A80299" w:rsidRDefault="00A80299" w:rsidP="00862F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79DA" w:rsidRDefault="00A80299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79DA" w:rsidRDefault="00A80299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79DA" w:rsidRDefault="00A80299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A34CC"/>
    <w:rsid w:val="000001C1"/>
    <w:rsid w:val="00006C24"/>
    <w:rsid w:val="000235E5"/>
    <w:rsid w:val="00062B5C"/>
    <w:rsid w:val="00073A19"/>
    <w:rsid w:val="000A384B"/>
    <w:rsid w:val="000C6815"/>
    <w:rsid w:val="000D091A"/>
    <w:rsid w:val="001258CF"/>
    <w:rsid w:val="001620A7"/>
    <w:rsid w:val="001653F8"/>
    <w:rsid w:val="001711B3"/>
    <w:rsid w:val="00236816"/>
    <w:rsid w:val="00240D7B"/>
    <w:rsid w:val="00250247"/>
    <w:rsid w:val="002715C1"/>
    <w:rsid w:val="0033163D"/>
    <w:rsid w:val="00336A51"/>
    <w:rsid w:val="0035491C"/>
    <w:rsid w:val="00392B27"/>
    <w:rsid w:val="003A4165"/>
    <w:rsid w:val="003E2AAF"/>
    <w:rsid w:val="003E57A4"/>
    <w:rsid w:val="004178A1"/>
    <w:rsid w:val="0042484B"/>
    <w:rsid w:val="0049626C"/>
    <w:rsid w:val="005018DC"/>
    <w:rsid w:val="00521A79"/>
    <w:rsid w:val="00537731"/>
    <w:rsid w:val="00564149"/>
    <w:rsid w:val="005922C1"/>
    <w:rsid w:val="005A53E9"/>
    <w:rsid w:val="005C4CCC"/>
    <w:rsid w:val="005D253A"/>
    <w:rsid w:val="005D27A3"/>
    <w:rsid w:val="00615BAB"/>
    <w:rsid w:val="00644E9C"/>
    <w:rsid w:val="006463AE"/>
    <w:rsid w:val="0067172C"/>
    <w:rsid w:val="00687938"/>
    <w:rsid w:val="006977BB"/>
    <w:rsid w:val="006A0E72"/>
    <w:rsid w:val="006C2B39"/>
    <w:rsid w:val="006F6B42"/>
    <w:rsid w:val="0070511D"/>
    <w:rsid w:val="0070674B"/>
    <w:rsid w:val="00731F4D"/>
    <w:rsid w:val="00753702"/>
    <w:rsid w:val="007622E7"/>
    <w:rsid w:val="00766FDE"/>
    <w:rsid w:val="007853BE"/>
    <w:rsid w:val="007A2A47"/>
    <w:rsid w:val="007C0F67"/>
    <w:rsid w:val="007C764E"/>
    <w:rsid w:val="008405E0"/>
    <w:rsid w:val="00857C7A"/>
    <w:rsid w:val="00862FB7"/>
    <w:rsid w:val="008A34CC"/>
    <w:rsid w:val="008A6C6A"/>
    <w:rsid w:val="009134B7"/>
    <w:rsid w:val="00914A77"/>
    <w:rsid w:val="009C333D"/>
    <w:rsid w:val="009D2CEF"/>
    <w:rsid w:val="009E3310"/>
    <w:rsid w:val="009E6E26"/>
    <w:rsid w:val="00A80299"/>
    <w:rsid w:val="00A83DBA"/>
    <w:rsid w:val="00AA0CCD"/>
    <w:rsid w:val="00AC1D44"/>
    <w:rsid w:val="00B00099"/>
    <w:rsid w:val="00B01E54"/>
    <w:rsid w:val="00B103C1"/>
    <w:rsid w:val="00B22481"/>
    <w:rsid w:val="00B27257"/>
    <w:rsid w:val="00B34636"/>
    <w:rsid w:val="00B36805"/>
    <w:rsid w:val="00B442A2"/>
    <w:rsid w:val="00B53688"/>
    <w:rsid w:val="00B7099C"/>
    <w:rsid w:val="00B96627"/>
    <w:rsid w:val="00BC2E72"/>
    <w:rsid w:val="00BC4810"/>
    <w:rsid w:val="00BD122E"/>
    <w:rsid w:val="00BE0712"/>
    <w:rsid w:val="00BF433A"/>
    <w:rsid w:val="00C1116F"/>
    <w:rsid w:val="00C14EE0"/>
    <w:rsid w:val="00C317FB"/>
    <w:rsid w:val="00CA4D3F"/>
    <w:rsid w:val="00CC3E60"/>
    <w:rsid w:val="00D15917"/>
    <w:rsid w:val="00D232F8"/>
    <w:rsid w:val="00D50603"/>
    <w:rsid w:val="00D607F2"/>
    <w:rsid w:val="00DF4555"/>
    <w:rsid w:val="00E02B29"/>
    <w:rsid w:val="00E31A06"/>
    <w:rsid w:val="00E50FC7"/>
    <w:rsid w:val="00E62AD0"/>
    <w:rsid w:val="00E710B0"/>
    <w:rsid w:val="00EC18C2"/>
    <w:rsid w:val="00EE13A2"/>
    <w:rsid w:val="00EE6EBC"/>
    <w:rsid w:val="00F1634C"/>
    <w:rsid w:val="00F25466"/>
    <w:rsid w:val="00F3659F"/>
    <w:rsid w:val="00F80640"/>
    <w:rsid w:val="00FA3454"/>
    <w:rsid w:val="00FA78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E5C4E6C-51E5-408D-8753-C19BD693D9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34CC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A34CC"/>
    <w:pPr>
      <w:ind w:right="5931"/>
    </w:pPr>
  </w:style>
  <w:style w:type="character" w:customStyle="1" w:styleId="a4">
    <w:name w:val="Основной текст Знак"/>
    <w:basedOn w:val="a0"/>
    <w:link w:val="a3"/>
    <w:rsid w:val="008A34C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nformat">
    <w:name w:val="ConsPlusNonformat"/>
    <w:rsid w:val="008A34C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header"/>
    <w:basedOn w:val="a"/>
    <w:link w:val="a6"/>
    <w:rsid w:val="008A34C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8A34C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footer"/>
    <w:basedOn w:val="a"/>
    <w:link w:val="a8"/>
    <w:rsid w:val="008A34C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8A34C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42484B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42484B"/>
    <w:rPr>
      <w:rFonts w:ascii="Segoe UI" w:eastAsia="Times New Roman" w:hAnsi="Segoe UI" w:cs="Segoe UI"/>
      <w:sz w:val="18"/>
      <w:szCs w:val="18"/>
      <w:lang w:eastAsia="ru-RU"/>
    </w:rPr>
  </w:style>
  <w:style w:type="table" w:styleId="ab">
    <w:name w:val="Table Grid"/>
    <w:basedOn w:val="a1"/>
    <w:uiPriority w:val="59"/>
    <w:rsid w:val="000001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No Spacing"/>
    <w:uiPriority w:val="1"/>
    <w:qFormat/>
    <w:rsid w:val="000001C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289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2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yperlink" Target="mailto:UZV@NVraion.ru" TargetMode="External"/><Relationship Id="rId12" Type="http://schemas.openxmlformats.org/officeDocument/2006/relationships/footer" Target="footer2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224</Words>
  <Characters>1282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GanhelaNI</dc:creator>
  <cp:keywords/>
  <dc:description/>
  <cp:lastModifiedBy>Ганжела Нелля Ивановна</cp:lastModifiedBy>
  <cp:revision>59</cp:revision>
  <cp:lastPrinted>2025-02-24T04:36:00Z</cp:lastPrinted>
  <dcterms:created xsi:type="dcterms:W3CDTF">2011-02-07T10:31:00Z</dcterms:created>
  <dcterms:modified xsi:type="dcterms:W3CDTF">2025-02-24T04:37:00Z</dcterms:modified>
</cp:coreProperties>
</file>